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9C" w:rsidRPr="008B2A9C" w:rsidRDefault="008B2A9C" w:rsidP="008B2A9C">
      <w:pPr>
        <w:autoSpaceDE w:val="0"/>
        <w:spacing w:after="60"/>
        <w:jc w:val="both"/>
        <w:rPr>
          <w:rFonts w:ascii="Arial" w:hAnsi="Arial" w:cs="Arial"/>
          <w:b/>
          <w:kern w:val="2"/>
          <w:sz w:val="20"/>
          <w:szCs w:val="20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8B2A9C">
        <w:rPr>
          <w:rFonts w:ascii="Arial" w:hAnsi="Arial" w:cs="Arial"/>
          <w:b/>
          <w:sz w:val="20"/>
          <w:szCs w:val="20"/>
        </w:rPr>
        <w:t>GARA EUROPEA A PROCEDURA APERTA (A.S.P. M.e.PA), MEDIANTE OFFERTA ECONOMICAMENTE PIU’ VANTAGGIOSA, PER L’AFFIDAMENTO TRIENNALE DEL SERVIZIO DI VIGILANZA NON ARMATA DA ESPLETARSI ALL’INTERNO DEL PARCO E DEL REAL BOSCO DI CAPODIMONTE.</w:t>
      </w:r>
    </w:p>
    <w:p w:rsidR="008B2A9C" w:rsidRPr="008B2A9C" w:rsidRDefault="008B2A9C" w:rsidP="008B2A9C">
      <w:pPr>
        <w:autoSpaceDE w:val="0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B2A9C">
        <w:rPr>
          <w:rFonts w:ascii="Arial" w:hAnsi="Arial" w:cs="Arial"/>
          <w:b/>
          <w:sz w:val="20"/>
          <w:szCs w:val="20"/>
        </w:rPr>
        <w:t>CIG: 8888567587</w:t>
      </w:r>
    </w:p>
    <w:p w:rsidR="00FD5D44" w:rsidRPr="00923E16" w:rsidRDefault="00FD5D44" w:rsidP="00FD5D4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FD5D44" w:rsidRDefault="00FD5D44" w:rsidP="00FD5D4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ALLEGATO </w:t>
      </w:r>
      <w:r w:rsidR="00CA074A">
        <w:rPr>
          <w:rFonts w:ascii="Arial" w:hAnsi="Arial" w:cs="Arial"/>
          <w:b/>
          <w:sz w:val="20"/>
          <w:szCs w:val="20"/>
        </w:rPr>
        <w:t>F</w:t>
      </w:r>
      <w:r w:rsidRPr="00923E16">
        <w:rPr>
          <w:rFonts w:ascii="Arial" w:hAnsi="Arial" w:cs="Arial"/>
          <w:b/>
          <w:sz w:val="20"/>
          <w:szCs w:val="20"/>
        </w:rPr>
        <w:t xml:space="preserve"> – D.P.C.M. N. 187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Pr="00923E16">
        <w:rPr>
          <w:rFonts w:ascii="Arial" w:hAnsi="Arial" w:cs="Arial"/>
          <w:b/>
          <w:sz w:val="20"/>
          <w:szCs w:val="20"/>
        </w:rPr>
        <w:t>11.05.1991</w:t>
      </w:r>
    </w:p>
    <w:p w:rsidR="00FD5D44" w:rsidRPr="00923E16" w:rsidRDefault="00FD5D44" w:rsidP="00FD5D4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Il/La sottoscritto/a __________________________</w:t>
      </w:r>
      <w:r>
        <w:rPr>
          <w:rFonts w:ascii="Arial" w:hAnsi="Arial" w:cs="Arial"/>
          <w:sz w:val="19"/>
          <w:szCs w:val="19"/>
        </w:rPr>
        <w:t>________</w:t>
      </w:r>
      <w:r w:rsidRPr="00F763AC">
        <w:rPr>
          <w:rFonts w:ascii="Arial" w:hAnsi="Arial" w:cs="Arial"/>
          <w:sz w:val="19"/>
          <w:szCs w:val="19"/>
        </w:rPr>
        <w:t>__________________________________________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F763A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763AC">
        <w:rPr>
          <w:rFonts w:ascii="Arial" w:hAnsi="Arial" w:cs="Arial"/>
          <w:sz w:val="19"/>
          <w:szCs w:val="19"/>
        </w:rPr>
        <w:t>a</w:t>
      </w:r>
      <w:proofErr w:type="spellEnd"/>
      <w:r w:rsidRPr="00F763AC">
        <w:rPr>
          <w:rFonts w:ascii="Arial" w:hAnsi="Arial" w:cs="Arial"/>
          <w:sz w:val="19"/>
          <w:szCs w:val="19"/>
        </w:rPr>
        <w:t xml:space="preserve"> _________</w:t>
      </w:r>
      <w:r>
        <w:rPr>
          <w:rFonts w:ascii="Arial" w:hAnsi="Arial" w:cs="Arial"/>
          <w:sz w:val="19"/>
          <w:szCs w:val="19"/>
        </w:rPr>
        <w:t>___________</w:t>
      </w:r>
      <w:r w:rsidRPr="00F763AC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_____________</w:t>
      </w:r>
      <w:r w:rsidRPr="00F763A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</w:t>
      </w:r>
      <w:r w:rsidRPr="00F763AC">
        <w:rPr>
          <w:rFonts w:ascii="Arial" w:hAnsi="Arial" w:cs="Arial"/>
          <w:sz w:val="19"/>
          <w:szCs w:val="19"/>
        </w:rPr>
        <w:t>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 xml:space="preserve">   ______________________</w:t>
      </w:r>
    </w:p>
    <w:p w:rsidR="00FE67F7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qualità di </w:t>
      </w:r>
      <w:r w:rsidRPr="00F763A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</w:t>
      </w:r>
      <w:r w:rsidRPr="00F763AC">
        <w:rPr>
          <w:rFonts w:ascii="Arial" w:hAnsi="Arial" w:cs="Arial"/>
          <w:sz w:val="19"/>
          <w:szCs w:val="19"/>
        </w:rPr>
        <w:t>___________________________________________________________________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FE67F7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della Ditta/società </w:t>
      </w:r>
      <w:r w:rsidRPr="00F763AC">
        <w:rPr>
          <w:rFonts w:ascii="Arial" w:hAnsi="Arial" w:cs="Arial"/>
          <w:sz w:val="19"/>
          <w:szCs w:val="19"/>
        </w:rPr>
        <w:t>____________________________</w:t>
      </w:r>
      <w:r>
        <w:rPr>
          <w:rFonts w:ascii="Arial" w:hAnsi="Arial" w:cs="Arial"/>
          <w:sz w:val="19"/>
          <w:szCs w:val="19"/>
        </w:rPr>
        <w:t>________</w:t>
      </w:r>
      <w:r w:rsidRPr="00F763AC">
        <w:rPr>
          <w:rFonts w:ascii="Arial" w:hAnsi="Arial" w:cs="Arial"/>
          <w:sz w:val="19"/>
          <w:szCs w:val="19"/>
        </w:rPr>
        <w:t>________________________________________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FE67F7" w:rsidRDefault="00FE67F7" w:rsidP="00FE67F7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763AC">
        <w:rPr>
          <w:rFonts w:ascii="Arial" w:hAnsi="Arial" w:cs="Arial"/>
          <w:vanish w:val="0"/>
          <w:sz w:val="19"/>
          <w:szCs w:val="19"/>
        </w:rPr>
        <w:t>con sede legale in: via/piazza ____________</w:t>
      </w:r>
      <w:r>
        <w:rPr>
          <w:rFonts w:ascii="Arial" w:hAnsi="Arial" w:cs="Arial"/>
          <w:vanish w:val="0"/>
          <w:sz w:val="19"/>
          <w:szCs w:val="19"/>
        </w:rPr>
        <w:t>________</w:t>
      </w:r>
      <w:r w:rsidRPr="00F763AC">
        <w:rPr>
          <w:rFonts w:ascii="Arial" w:hAnsi="Arial" w:cs="Arial"/>
          <w:vanish w:val="0"/>
          <w:sz w:val="19"/>
          <w:szCs w:val="19"/>
        </w:rPr>
        <w:t xml:space="preserve">_______________________________________________ </w:t>
      </w:r>
    </w:p>
    <w:p w:rsidR="00FE67F7" w:rsidRPr="00F763AC" w:rsidRDefault="00FE67F7" w:rsidP="00FE67F7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Città/</w:t>
      </w:r>
      <w:r w:rsidRPr="00F763AC">
        <w:rPr>
          <w:rFonts w:ascii="Arial" w:hAnsi="Arial" w:cs="Arial"/>
          <w:sz w:val="19"/>
          <w:szCs w:val="19"/>
        </w:rPr>
        <w:t>Comune</w:t>
      </w:r>
      <w:r>
        <w:rPr>
          <w:rFonts w:ascii="Arial" w:hAnsi="Arial" w:cs="Arial"/>
          <w:sz w:val="19"/>
          <w:szCs w:val="19"/>
        </w:rPr>
        <w:t xml:space="preserve"> _______________</w:t>
      </w:r>
      <w:r w:rsidRPr="00F763AC">
        <w:rPr>
          <w:rFonts w:ascii="Arial" w:hAnsi="Arial" w:cs="Arial"/>
          <w:sz w:val="19"/>
          <w:szCs w:val="19"/>
        </w:rPr>
        <w:t>________________________</w:t>
      </w:r>
      <w:r>
        <w:rPr>
          <w:rFonts w:ascii="Arial" w:hAnsi="Arial" w:cs="Arial"/>
          <w:sz w:val="19"/>
          <w:szCs w:val="19"/>
        </w:rPr>
        <w:t xml:space="preserve">_______________________ </w:t>
      </w:r>
      <w:proofErr w:type="spellStart"/>
      <w:r>
        <w:rPr>
          <w:rFonts w:ascii="Arial" w:hAnsi="Arial" w:cs="Arial"/>
          <w:sz w:val="19"/>
          <w:szCs w:val="19"/>
        </w:rPr>
        <w:t>Prov</w:t>
      </w:r>
      <w:proofErr w:type="spellEnd"/>
      <w:r>
        <w:rPr>
          <w:rFonts w:ascii="Arial" w:hAnsi="Arial" w:cs="Arial"/>
          <w:sz w:val="19"/>
          <w:szCs w:val="19"/>
        </w:rPr>
        <w:t>.  _____</w:t>
      </w:r>
      <w:r w:rsidRPr="00F763A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</w:t>
      </w:r>
    </w:p>
    <w:p w:rsidR="00FE67F7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</w:t>
      </w:r>
      <w:r>
        <w:rPr>
          <w:rFonts w:ascii="Arial" w:hAnsi="Arial" w:cs="Arial"/>
          <w:sz w:val="19"/>
          <w:szCs w:val="19"/>
        </w:rPr>
        <w:t>_______</w:t>
      </w:r>
      <w:r w:rsidRPr="00F763A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_______________ 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Partita IVA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________________________________</w:t>
      </w:r>
      <w:r>
        <w:rPr>
          <w:rFonts w:ascii="Arial" w:hAnsi="Arial" w:cs="Arial"/>
          <w:sz w:val="19"/>
          <w:szCs w:val="19"/>
        </w:rPr>
        <w:t>__________________________________________________</w:t>
      </w:r>
    </w:p>
    <w:p w:rsidR="00FE67F7" w:rsidRDefault="00FE67F7" w:rsidP="00FE67F7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 xml:space="preserve">Iscrizione al Registro delle </w:t>
      </w:r>
      <w:r>
        <w:rPr>
          <w:rFonts w:ascii="Arial" w:hAnsi="Arial" w:cs="Arial"/>
          <w:sz w:val="19"/>
          <w:szCs w:val="19"/>
        </w:rPr>
        <w:t xml:space="preserve">imprese di _____________________________________________________________ </w:t>
      </w:r>
    </w:p>
    <w:p w:rsidR="00FE67F7" w:rsidRDefault="00FE67F7" w:rsidP="00FE67F7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 N. </w:t>
      </w:r>
      <w:r w:rsidRPr="00F763AC">
        <w:rPr>
          <w:rFonts w:ascii="Arial" w:hAnsi="Arial" w:cs="Arial"/>
          <w:sz w:val="19"/>
          <w:szCs w:val="19"/>
        </w:rPr>
        <w:t>__________________________</w:t>
      </w:r>
      <w:r>
        <w:rPr>
          <w:rFonts w:ascii="Arial" w:hAnsi="Arial" w:cs="Arial"/>
          <w:sz w:val="19"/>
          <w:szCs w:val="19"/>
        </w:rPr>
        <w:t>_____________________________________________________________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 </w:t>
      </w:r>
    </w:p>
    <w:p w:rsidR="00FE67F7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 xml:space="preserve">Tel. n. 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___________________________________________________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_________________________________ </w:t>
      </w:r>
    </w:p>
    <w:p w:rsidR="00FE67F7" w:rsidRPr="00F763AC" w:rsidRDefault="00FE67F7" w:rsidP="00FE67F7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peo: _______________________________________</w:t>
      </w:r>
      <w:r>
        <w:rPr>
          <w:rFonts w:ascii="Arial" w:hAnsi="Arial" w:cs="Arial"/>
          <w:sz w:val="19"/>
          <w:szCs w:val="19"/>
        </w:rPr>
        <w:t>________________________________________________</w:t>
      </w:r>
    </w:p>
    <w:p w:rsidR="00FD5D44" w:rsidRPr="00923E16" w:rsidRDefault="00FE67F7" w:rsidP="00FE67F7">
      <w:pPr>
        <w:spacing w:after="120"/>
        <w:rPr>
          <w:rFonts w:ascii="Arial" w:hAnsi="Arial" w:cs="Arial"/>
          <w:sz w:val="20"/>
          <w:szCs w:val="20"/>
        </w:rPr>
      </w:pPr>
      <w:r w:rsidRPr="00F763AC">
        <w:rPr>
          <w:rFonts w:ascii="Arial" w:hAnsi="Arial" w:cs="Arial"/>
          <w:sz w:val="19"/>
          <w:szCs w:val="19"/>
        </w:rPr>
        <w:t>pec: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__________________________________________________</w:t>
      </w:r>
      <w:r>
        <w:rPr>
          <w:rFonts w:ascii="Arial" w:hAnsi="Arial" w:cs="Arial"/>
          <w:sz w:val="19"/>
          <w:szCs w:val="19"/>
        </w:rPr>
        <w:t>_____________________________________</w:t>
      </w:r>
    </w:p>
    <w:p w:rsidR="00FD5D44" w:rsidRPr="00923E16" w:rsidRDefault="00FD5D44" w:rsidP="00FD5D4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con espresso riferimento alla ditta che rappresenta,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923E16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FD5D44" w:rsidRPr="00923E16" w:rsidRDefault="00FD5D44" w:rsidP="00FD5D4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>DICHIARA E ATTESTA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FD5D44" w:rsidRPr="00923E16" w:rsidRDefault="00FD5D44" w:rsidP="00FD5D44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Che ai sensi del </w:t>
      </w:r>
      <w:hyperlink r:id="rId7" w:history="1">
        <w:r w:rsidRPr="00923E16">
          <w:rPr>
            <w:rFonts w:ascii="Arial" w:hAnsi="Arial" w:cs="Arial"/>
            <w:sz w:val="20"/>
            <w:szCs w:val="20"/>
          </w:rPr>
          <w:t>D.P.C.M. n. 187 dell’11.05.1991,</w:t>
        </w:r>
      </w:hyperlink>
      <w:r w:rsidRPr="00923E16">
        <w:rPr>
          <w:rFonts w:ascii="Arial" w:hAnsi="Arial" w:cs="Arial"/>
          <w:sz w:val="20"/>
          <w:szCs w:val="20"/>
        </w:rPr>
        <w:t> la propria composizione societaria è così composta:</w:t>
      </w:r>
    </w:p>
    <w:p w:rsidR="00FD5D44" w:rsidRDefault="00FD5D44" w:rsidP="00FD5D44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 w:rsidR="006C2146">
        <w:rPr>
          <w:bCs/>
          <w:sz w:val="20"/>
          <w:szCs w:val="20"/>
        </w:rPr>
        <w:t>___________________________________________________________________</w:t>
      </w:r>
    </w:p>
    <w:p w:rsidR="00157B1A" w:rsidRPr="00923E16" w:rsidRDefault="00157B1A" w:rsidP="00157B1A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FD5D44" w:rsidRDefault="00FD5D44" w:rsidP="00FD5D44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 w:rsidR="006C2146">
        <w:rPr>
          <w:bCs/>
          <w:sz w:val="20"/>
          <w:szCs w:val="20"/>
        </w:rPr>
        <w:t>__________________________________________________________________________________</w:t>
      </w:r>
    </w:p>
    <w:p w:rsidR="00157B1A" w:rsidRDefault="00157B1A" w:rsidP="00157B1A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157B1A" w:rsidRDefault="00157B1A" w:rsidP="00157B1A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</w:p>
    <w:p w:rsidR="006C2146" w:rsidRDefault="006C2146" w:rsidP="00FD5D44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_____________________________________________________________________________________</w:t>
      </w:r>
    </w:p>
    <w:p w:rsidR="00157B1A" w:rsidRDefault="00157B1A" w:rsidP="00157B1A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6C2146" w:rsidRDefault="006C2146" w:rsidP="00FD5D44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157B1A" w:rsidRDefault="00157B1A" w:rsidP="00157B1A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6C2146" w:rsidRDefault="006C2146" w:rsidP="00FD5D44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157B1A" w:rsidRPr="00923E16" w:rsidRDefault="00157B1A" w:rsidP="0091432D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FD5D44" w:rsidRPr="00923E16" w:rsidRDefault="00FD5D44" w:rsidP="009143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dichiara e attesta inoltre </w:t>
      </w:r>
      <w:r w:rsidRPr="00923E16">
        <w:rPr>
          <w:rFonts w:ascii="Arial" w:hAnsi="Arial" w:cs="Arial"/>
          <w:b/>
          <w:sz w:val="20"/>
          <w:szCs w:val="20"/>
        </w:rPr>
        <w:t>l’eventuale</w:t>
      </w:r>
      <w:r w:rsidRPr="00923E16">
        <w:rPr>
          <w:rFonts w:ascii="Arial" w:hAnsi="Arial" w:cs="Arial"/>
          <w:sz w:val="20"/>
          <w:szCs w:val="20"/>
        </w:rPr>
        <w:t xml:space="preserve"> esistenza di diritti reali di godimento o di garanzia sulle azioni “con diritto di </w:t>
      </w:r>
      <w:proofErr w:type="gramStart"/>
      <w:r w:rsidRPr="00923E16">
        <w:rPr>
          <w:rFonts w:ascii="Arial" w:hAnsi="Arial" w:cs="Arial"/>
          <w:sz w:val="20"/>
          <w:szCs w:val="20"/>
        </w:rPr>
        <w:t>voto“</w:t>
      </w:r>
      <w:proofErr w:type="gramEnd"/>
      <w:r w:rsidRPr="00923E16">
        <w:rPr>
          <w:rFonts w:ascii="Arial" w:hAnsi="Arial" w:cs="Arial"/>
          <w:sz w:val="20"/>
          <w:szCs w:val="20"/>
        </w:rPr>
        <w:t>, sulla base delle risultanze del libro dei soci, delle comunicazioni ricevute e di qualsiasi altro dato a disposizione, nonché l’indicazione degli eventuali soggetti muniti di procura irrevocabile che abbiano esercitato il voto nelle assemblee societarie nell’ultimo anno o che ne abbiano comunque diritto;</w:t>
      </w:r>
    </w:p>
    <w:p w:rsidR="0091432D" w:rsidRDefault="0091432D" w:rsidP="0091432D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91432D" w:rsidRPr="00923E16" w:rsidRDefault="0091432D" w:rsidP="0091432D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91432D" w:rsidRDefault="0091432D" w:rsidP="0091432D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91432D" w:rsidRDefault="0091432D" w:rsidP="0091432D">
      <w:pPr>
        <w:pStyle w:val="Paragrafoelenco"/>
        <w:numPr>
          <w:ilvl w:val="0"/>
          <w:numId w:val="22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FD5D44" w:rsidRDefault="0091432D" w:rsidP="00650B20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FD5D44" w:rsidRDefault="00FD5D44" w:rsidP="00FD5D44">
      <w:pPr>
        <w:spacing w:after="120"/>
        <w:jc w:val="both"/>
        <w:rPr>
          <w:bCs/>
          <w:sz w:val="20"/>
          <w:szCs w:val="20"/>
        </w:rPr>
      </w:pPr>
    </w:p>
    <w:p w:rsidR="00FD5D44" w:rsidRPr="00923E16" w:rsidRDefault="00FD5D44" w:rsidP="00FD5D44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di aver preso visione e di accettare le indicazioni riportate nelle note di cui al presente </w:t>
      </w:r>
      <w:r>
        <w:rPr>
          <w:rFonts w:ascii="Arial" w:hAnsi="Arial" w:cs="Arial"/>
          <w:b/>
          <w:sz w:val="20"/>
          <w:szCs w:val="20"/>
        </w:rPr>
        <w:t>di dichiarazione</w:t>
      </w:r>
      <w:r w:rsidRPr="00923E16">
        <w:rPr>
          <w:rFonts w:ascii="Arial" w:hAnsi="Arial" w:cs="Arial"/>
          <w:b/>
          <w:sz w:val="20"/>
          <w:szCs w:val="20"/>
        </w:rPr>
        <w:t>.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91432D" w:rsidRDefault="00FD5D44" w:rsidP="0091432D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         </w:t>
      </w:r>
      <w:r w:rsidR="0091432D">
        <w:rPr>
          <w:rFonts w:ascii="Arial" w:hAnsi="Arial" w:cs="Arial"/>
          <w:sz w:val="20"/>
          <w:szCs w:val="20"/>
        </w:rPr>
        <w:t>Per l’impresa</w:t>
      </w:r>
    </w:p>
    <w:p w:rsidR="00FD5D44" w:rsidRPr="00923E16" w:rsidRDefault="0091432D" w:rsidP="0091432D">
      <w:pPr>
        <w:widowControl/>
        <w:suppressAutoHyphens w:val="0"/>
        <w:spacing w:after="12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</w:t>
      </w:r>
      <w:r w:rsidR="003227A2">
        <w:rPr>
          <w:rFonts w:ascii="Arial" w:hAnsi="Arial" w:cs="Arial"/>
          <w:i/>
          <w:sz w:val="12"/>
          <w:szCs w:val="12"/>
        </w:rPr>
        <w:tab/>
      </w:r>
      <w:r w:rsidR="003227A2">
        <w:rPr>
          <w:rFonts w:ascii="Arial" w:hAnsi="Arial" w:cs="Arial"/>
          <w:i/>
          <w:sz w:val="12"/>
          <w:szCs w:val="12"/>
        </w:rPr>
        <w:tab/>
      </w:r>
      <w:r w:rsidR="003227A2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>Timbro e firma</w:t>
      </w:r>
    </w:p>
    <w:p w:rsidR="00FD5D44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432D" w:rsidRDefault="0091432D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432D" w:rsidRDefault="0091432D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432D" w:rsidRDefault="0091432D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5211" w:rsidRDefault="00545211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432D" w:rsidRDefault="0091432D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E16">
        <w:rPr>
          <w:rFonts w:ascii="Arial" w:hAnsi="Arial" w:cs="Arial"/>
          <w:b/>
          <w:sz w:val="20"/>
          <w:szCs w:val="20"/>
          <w:u w:val="single"/>
        </w:rPr>
        <w:lastRenderedPageBreak/>
        <w:t>Note: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nel capitolato d’oneri e negli ulteriori documenti posti a base dell’affidamento completarle/integrarle ove mancanti.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 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3227A2" w:rsidRDefault="003227A2" w:rsidP="003227A2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FD5D44" w:rsidRPr="00923E16" w:rsidRDefault="003227A2" w:rsidP="003227A2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="00FD5D44" w:rsidRPr="00923E16">
        <w:rPr>
          <w:rFonts w:ascii="Arial" w:hAnsi="Arial" w:cs="Arial"/>
          <w:sz w:val="20"/>
          <w:szCs w:val="20"/>
        </w:rPr>
        <w:t xml:space="preserve"> </w:t>
      </w: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9" w:name="_GoBack"/>
      <w:bookmarkEnd w:id="19"/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27A2" w:rsidRPr="00923E16" w:rsidRDefault="003227A2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5D44" w:rsidRPr="00923E16" w:rsidRDefault="00FD5D44" w:rsidP="00FD5D4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15AB" w:rsidRPr="00FD5D44" w:rsidRDefault="00FD5D44" w:rsidP="0053746C">
      <w:pPr>
        <w:widowControl/>
        <w:suppressAutoHyphens w:val="0"/>
        <w:spacing w:after="120"/>
        <w:jc w:val="both"/>
      </w:pPr>
      <w:r w:rsidRPr="00923E16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923E16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923E16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5415AB" w:rsidRPr="00FD5D44" w:rsidSect="004A4FF7">
      <w:headerReference w:type="default" r:id="rId8"/>
      <w:footerReference w:type="default" r:id="rId9"/>
      <w:pgSz w:w="11906" w:h="16838"/>
      <w:pgMar w:top="500" w:right="1134" w:bottom="141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AE" w:rsidRDefault="00842EAE" w:rsidP="00E55052">
      <w:r>
        <w:separator/>
      </w:r>
    </w:p>
  </w:endnote>
  <w:endnote w:type="continuationSeparator" w:id="0">
    <w:p w:rsidR="00842EAE" w:rsidRDefault="00842EAE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81" w:rsidRDefault="00E34681">
    <w:pPr>
      <w:pStyle w:val="Pidipagina"/>
      <w:jc w:val="center"/>
    </w:pPr>
  </w:p>
  <w:p w:rsidR="00E34681" w:rsidRDefault="003645A4" w:rsidP="003645A4">
    <w:pPr>
      <w:pStyle w:val="Pidipagina"/>
      <w:ind w:left="-993"/>
      <w:jc w:val="center"/>
    </w:pPr>
    <w:r>
      <w:rPr>
        <w:noProof/>
        <w:lang w:eastAsia="it-IT" w:bidi="ar-SA"/>
      </w:rPr>
      <w:drawing>
        <wp:anchor distT="0" distB="0" distL="0" distR="0" simplePos="0" relativeHeight="251661312" behindDoc="0" locked="0" layoutInCell="1" allowOverlap="1" wp14:anchorId="5D733BA6" wp14:editId="28C436EF">
          <wp:simplePos x="0" y="0"/>
          <wp:positionH relativeFrom="column">
            <wp:posOffset>58420</wp:posOffset>
          </wp:positionH>
          <wp:positionV relativeFrom="paragraph">
            <wp:posOffset>335483</wp:posOffset>
          </wp:positionV>
          <wp:extent cx="6119495" cy="1010285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0A7C2A52" wp14:editId="5870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67F96A1" wp14:editId="47C294CD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681" w:rsidRDefault="008B2A9C">
    <w:pPr>
      <w:pStyle w:val="Pidipagina"/>
      <w:jc w:val="center"/>
    </w:pPr>
    <w:sdt>
      <w:sdtPr>
        <w:id w:val="-28105973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>
          <w:rPr>
            <w:noProof/>
          </w:rPr>
          <w:t>3</w:t>
        </w:r>
        <w:r w:rsidR="00C273A5">
          <w:fldChar w:fldCharType="end"/>
        </w:r>
      </w:sdtContent>
    </w:sdt>
  </w:p>
  <w:p w:rsidR="00E55052" w:rsidRDefault="00E550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AE" w:rsidRDefault="00842EAE" w:rsidP="00E55052">
      <w:r>
        <w:separator/>
      </w:r>
    </w:p>
  </w:footnote>
  <w:footnote w:type="continuationSeparator" w:id="0">
    <w:p w:rsidR="00842EAE" w:rsidRDefault="00842EAE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2" w:rsidRDefault="00564182" w:rsidP="00E55052">
    <w:pPr>
      <w:pStyle w:val="Intestazione"/>
      <w:ind w:left="-1134"/>
    </w:pPr>
    <w:r>
      <w:rPr>
        <w:noProof/>
        <w:lang w:eastAsia="it-IT" w:bidi="ar-SA"/>
      </w:rPr>
      <w:drawing>
        <wp:inline distT="0" distB="0" distL="0" distR="0" wp14:anchorId="300396B6" wp14:editId="14B9A441">
          <wp:extent cx="6120130" cy="1369695"/>
          <wp:effectExtent l="0" t="0" r="0" b="1905"/>
          <wp:docPr id="25" name="Immagine 25" descr="carta intestata capodimonte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carta intestata capodimonte-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052" w:rsidRDefault="00E550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14F"/>
    <w:multiLevelType w:val="hybridMultilevel"/>
    <w:tmpl w:val="17183D0E"/>
    <w:lvl w:ilvl="0" w:tplc="C988F3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FC46BE"/>
    <w:multiLevelType w:val="hybridMultilevel"/>
    <w:tmpl w:val="B6A8B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32C"/>
    <w:multiLevelType w:val="hybridMultilevel"/>
    <w:tmpl w:val="755CB7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2849"/>
    <w:multiLevelType w:val="hybridMultilevel"/>
    <w:tmpl w:val="6F5C7E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65C3"/>
    <w:rsid w:val="0003310D"/>
    <w:rsid w:val="00042ABE"/>
    <w:rsid w:val="000431C1"/>
    <w:rsid w:val="00053D4B"/>
    <w:rsid w:val="00054AA2"/>
    <w:rsid w:val="00060FBD"/>
    <w:rsid w:val="00064023"/>
    <w:rsid w:val="00071721"/>
    <w:rsid w:val="000752C3"/>
    <w:rsid w:val="00083816"/>
    <w:rsid w:val="000B03A6"/>
    <w:rsid w:val="000B1B74"/>
    <w:rsid w:val="000B5CD4"/>
    <w:rsid w:val="000E665E"/>
    <w:rsid w:val="00105891"/>
    <w:rsid w:val="00112516"/>
    <w:rsid w:val="00113575"/>
    <w:rsid w:val="00117237"/>
    <w:rsid w:val="00125C84"/>
    <w:rsid w:val="001269F1"/>
    <w:rsid w:val="00140BD9"/>
    <w:rsid w:val="001435A7"/>
    <w:rsid w:val="001471BB"/>
    <w:rsid w:val="00157B1A"/>
    <w:rsid w:val="00164953"/>
    <w:rsid w:val="0019079B"/>
    <w:rsid w:val="00193164"/>
    <w:rsid w:val="001A3B84"/>
    <w:rsid w:val="001A3D14"/>
    <w:rsid w:val="001A4AB4"/>
    <w:rsid w:val="001B16D0"/>
    <w:rsid w:val="001B72FE"/>
    <w:rsid w:val="001C0F6F"/>
    <w:rsid w:val="001D1EC0"/>
    <w:rsid w:val="001D72AB"/>
    <w:rsid w:val="001E339B"/>
    <w:rsid w:val="001E4A96"/>
    <w:rsid w:val="002046EF"/>
    <w:rsid w:val="00222E51"/>
    <w:rsid w:val="00223E0A"/>
    <w:rsid w:val="00231A77"/>
    <w:rsid w:val="00233B5E"/>
    <w:rsid w:val="00246A63"/>
    <w:rsid w:val="00264595"/>
    <w:rsid w:val="00266B89"/>
    <w:rsid w:val="002678E8"/>
    <w:rsid w:val="002732C0"/>
    <w:rsid w:val="0028791A"/>
    <w:rsid w:val="00292954"/>
    <w:rsid w:val="002A3114"/>
    <w:rsid w:val="002B39A2"/>
    <w:rsid w:val="002B5485"/>
    <w:rsid w:val="002C5602"/>
    <w:rsid w:val="002E0BEA"/>
    <w:rsid w:val="002E2142"/>
    <w:rsid w:val="00303E49"/>
    <w:rsid w:val="00306790"/>
    <w:rsid w:val="00306BC3"/>
    <w:rsid w:val="00320677"/>
    <w:rsid w:val="003227A2"/>
    <w:rsid w:val="00343928"/>
    <w:rsid w:val="003455BD"/>
    <w:rsid w:val="003645A4"/>
    <w:rsid w:val="00364739"/>
    <w:rsid w:val="00365EDD"/>
    <w:rsid w:val="00375135"/>
    <w:rsid w:val="00386573"/>
    <w:rsid w:val="003A3AFC"/>
    <w:rsid w:val="003B16AD"/>
    <w:rsid w:val="003E0918"/>
    <w:rsid w:val="003E1D8E"/>
    <w:rsid w:val="003F67A9"/>
    <w:rsid w:val="004216A2"/>
    <w:rsid w:val="00426EAE"/>
    <w:rsid w:val="004342AE"/>
    <w:rsid w:val="00442F56"/>
    <w:rsid w:val="00443C4C"/>
    <w:rsid w:val="00450019"/>
    <w:rsid w:val="0045034F"/>
    <w:rsid w:val="00456A4D"/>
    <w:rsid w:val="00456C6A"/>
    <w:rsid w:val="004573C5"/>
    <w:rsid w:val="00471555"/>
    <w:rsid w:val="004749FF"/>
    <w:rsid w:val="00474D13"/>
    <w:rsid w:val="004763F3"/>
    <w:rsid w:val="004A4FF7"/>
    <w:rsid w:val="004B6417"/>
    <w:rsid w:val="004B656D"/>
    <w:rsid w:val="004D3001"/>
    <w:rsid w:val="004D60A5"/>
    <w:rsid w:val="004F6C5D"/>
    <w:rsid w:val="004F7909"/>
    <w:rsid w:val="00506B03"/>
    <w:rsid w:val="005074E2"/>
    <w:rsid w:val="0051384B"/>
    <w:rsid w:val="00531095"/>
    <w:rsid w:val="00532632"/>
    <w:rsid w:val="00536828"/>
    <w:rsid w:val="0053746C"/>
    <w:rsid w:val="005415AB"/>
    <w:rsid w:val="00545211"/>
    <w:rsid w:val="00545FF7"/>
    <w:rsid w:val="005505FE"/>
    <w:rsid w:val="00556E15"/>
    <w:rsid w:val="005618A2"/>
    <w:rsid w:val="00564182"/>
    <w:rsid w:val="00565B5A"/>
    <w:rsid w:val="005842D8"/>
    <w:rsid w:val="00590740"/>
    <w:rsid w:val="00592460"/>
    <w:rsid w:val="005B1147"/>
    <w:rsid w:val="005C116C"/>
    <w:rsid w:val="005C7822"/>
    <w:rsid w:val="005D1D95"/>
    <w:rsid w:val="005D2269"/>
    <w:rsid w:val="005D639F"/>
    <w:rsid w:val="005F34F4"/>
    <w:rsid w:val="005F3D1D"/>
    <w:rsid w:val="0060109C"/>
    <w:rsid w:val="00601FF4"/>
    <w:rsid w:val="006326F0"/>
    <w:rsid w:val="006338B1"/>
    <w:rsid w:val="00635E19"/>
    <w:rsid w:val="00635F0A"/>
    <w:rsid w:val="0063715B"/>
    <w:rsid w:val="00650B20"/>
    <w:rsid w:val="00651418"/>
    <w:rsid w:val="0065296F"/>
    <w:rsid w:val="006573FB"/>
    <w:rsid w:val="00673B16"/>
    <w:rsid w:val="00683E3D"/>
    <w:rsid w:val="00686A66"/>
    <w:rsid w:val="006929AC"/>
    <w:rsid w:val="00695E42"/>
    <w:rsid w:val="006A398E"/>
    <w:rsid w:val="006A3C5D"/>
    <w:rsid w:val="006B55FA"/>
    <w:rsid w:val="006B75D5"/>
    <w:rsid w:val="006C2146"/>
    <w:rsid w:val="006C5A62"/>
    <w:rsid w:val="006C789B"/>
    <w:rsid w:val="006D0010"/>
    <w:rsid w:val="006D54CA"/>
    <w:rsid w:val="006E7043"/>
    <w:rsid w:val="006F0121"/>
    <w:rsid w:val="006F33C5"/>
    <w:rsid w:val="006F572D"/>
    <w:rsid w:val="006F7714"/>
    <w:rsid w:val="00707605"/>
    <w:rsid w:val="0071361E"/>
    <w:rsid w:val="007331F1"/>
    <w:rsid w:val="0073636A"/>
    <w:rsid w:val="00750B11"/>
    <w:rsid w:val="00751E76"/>
    <w:rsid w:val="0076114E"/>
    <w:rsid w:val="00766A49"/>
    <w:rsid w:val="0077295F"/>
    <w:rsid w:val="007735C0"/>
    <w:rsid w:val="007966CA"/>
    <w:rsid w:val="007A1B54"/>
    <w:rsid w:val="007A2245"/>
    <w:rsid w:val="007A2E5D"/>
    <w:rsid w:val="007A32A7"/>
    <w:rsid w:val="007B074F"/>
    <w:rsid w:val="007B33C7"/>
    <w:rsid w:val="007B3FAC"/>
    <w:rsid w:val="007E0465"/>
    <w:rsid w:val="007E4026"/>
    <w:rsid w:val="007E76FD"/>
    <w:rsid w:val="007F70CE"/>
    <w:rsid w:val="00815718"/>
    <w:rsid w:val="0084078E"/>
    <w:rsid w:val="00842EAE"/>
    <w:rsid w:val="00844E48"/>
    <w:rsid w:val="00850C4C"/>
    <w:rsid w:val="00857659"/>
    <w:rsid w:val="00863937"/>
    <w:rsid w:val="00866E50"/>
    <w:rsid w:val="00890090"/>
    <w:rsid w:val="00893F04"/>
    <w:rsid w:val="008B0719"/>
    <w:rsid w:val="008B1832"/>
    <w:rsid w:val="008B289A"/>
    <w:rsid w:val="008B2A9C"/>
    <w:rsid w:val="008B2CFD"/>
    <w:rsid w:val="008B51E8"/>
    <w:rsid w:val="008B66F5"/>
    <w:rsid w:val="008C0E78"/>
    <w:rsid w:val="008C566C"/>
    <w:rsid w:val="008C5E22"/>
    <w:rsid w:val="008D1507"/>
    <w:rsid w:val="008D3BDB"/>
    <w:rsid w:val="008F4048"/>
    <w:rsid w:val="008F5F71"/>
    <w:rsid w:val="008F7797"/>
    <w:rsid w:val="00900779"/>
    <w:rsid w:val="009044C1"/>
    <w:rsid w:val="00904A93"/>
    <w:rsid w:val="00904D94"/>
    <w:rsid w:val="00911E28"/>
    <w:rsid w:val="0091432D"/>
    <w:rsid w:val="00922CCE"/>
    <w:rsid w:val="009305B5"/>
    <w:rsid w:val="009312AC"/>
    <w:rsid w:val="0094214F"/>
    <w:rsid w:val="00963278"/>
    <w:rsid w:val="00966A1A"/>
    <w:rsid w:val="00983154"/>
    <w:rsid w:val="009930A6"/>
    <w:rsid w:val="00997DDE"/>
    <w:rsid w:val="009A3746"/>
    <w:rsid w:val="009B2CD1"/>
    <w:rsid w:val="009C03DA"/>
    <w:rsid w:val="009C51D2"/>
    <w:rsid w:val="009D39EF"/>
    <w:rsid w:val="009F5EC6"/>
    <w:rsid w:val="009F6123"/>
    <w:rsid w:val="00A10340"/>
    <w:rsid w:val="00A1224E"/>
    <w:rsid w:val="00A14899"/>
    <w:rsid w:val="00A27850"/>
    <w:rsid w:val="00A342D7"/>
    <w:rsid w:val="00A4298D"/>
    <w:rsid w:val="00A6164C"/>
    <w:rsid w:val="00A65B60"/>
    <w:rsid w:val="00A80AC0"/>
    <w:rsid w:val="00A824C6"/>
    <w:rsid w:val="00A83AF2"/>
    <w:rsid w:val="00A924C2"/>
    <w:rsid w:val="00A9408E"/>
    <w:rsid w:val="00AA0954"/>
    <w:rsid w:val="00AA148E"/>
    <w:rsid w:val="00AB1B96"/>
    <w:rsid w:val="00AB7B42"/>
    <w:rsid w:val="00AC7B40"/>
    <w:rsid w:val="00B00B11"/>
    <w:rsid w:val="00B04810"/>
    <w:rsid w:val="00B051BE"/>
    <w:rsid w:val="00B11E33"/>
    <w:rsid w:val="00B14172"/>
    <w:rsid w:val="00B21030"/>
    <w:rsid w:val="00B41D17"/>
    <w:rsid w:val="00B5388C"/>
    <w:rsid w:val="00B53BAB"/>
    <w:rsid w:val="00B56CA2"/>
    <w:rsid w:val="00B60AA4"/>
    <w:rsid w:val="00B618DF"/>
    <w:rsid w:val="00B643C1"/>
    <w:rsid w:val="00B64589"/>
    <w:rsid w:val="00B67AD8"/>
    <w:rsid w:val="00B8638C"/>
    <w:rsid w:val="00B93368"/>
    <w:rsid w:val="00B9510C"/>
    <w:rsid w:val="00BA2AF8"/>
    <w:rsid w:val="00BA3D46"/>
    <w:rsid w:val="00BC79C7"/>
    <w:rsid w:val="00BE6635"/>
    <w:rsid w:val="00BF3DF1"/>
    <w:rsid w:val="00BF5F24"/>
    <w:rsid w:val="00BF7710"/>
    <w:rsid w:val="00C01DFB"/>
    <w:rsid w:val="00C1401B"/>
    <w:rsid w:val="00C16353"/>
    <w:rsid w:val="00C21275"/>
    <w:rsid w:val="00C248F6"/>
    <w:rsid w:val="00C256B2"/>
    <w:rsid w:val="00C273A5"/>
    <w:rsid w:val="00C42CCF"/>
    <w:rsid w:val="00C43C14"/>
    <w:rsid w:val="00C51C03"/>
    <w:rsid w:val="00C57601"/>
    <w:rsid w:val="00C718F5"/>
    <w:rsid w:val="00C76C32"/>
    <w:rsid w:val="00C83C1A"/>
    <w:rsid w:val="00C83D0A"/>
    <w:rsid w:val="00C965AF"/>
    <w:rsid w:val="00CA074A"/>
    <w:rsid w:val="00CA2EC3"/>
    <w:rsid w:val="00CB375B"/>
    <w:rsid w:val="00CB713E"/>
    <w:rsid w:val="00CC138A"/>
    <w:rsid w:val="00CD0EF8"/>
    <w:rsid w:val="00CE09CD"/>
    <w:rsid w:val="00CE0B58"/>
    <w:rsid w:val="00CE1683"/>
    <w:rsid w:val="00CE445E"/>
    <w:rsid w:val="00CE579D"/>
    <w:rsid w:val="00CE66F1"/>
    <w:rsid w:val="00D02E68"/>
    <w:rsid w:val="00D077EE"/>
    <w:rsid w:val="00D11E8A"/>
    <w:rsid w:val="00D15B7A"/>
    <w:rsid w:val="00D166AB"/>
    <w:rsid w:val="00D2029D"/>
    <w:rsid w:val="00D225DA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8044A"/>
    <w:rsid w:val="00D86F84"/>
    <w:rsid w:val="00D9145D"/>
    <w:rsid w:val="00D95A9C"/>
    <w:rsid w:val="00DA07FD"/>
    <w:rsid w:val="00DA67ED"/>
    <w:rsid w:val="00DC562B"/>
    <w:rsid w:val="00DD13B1"/>
    <w:rsid w:val="00DE1DB3"/>
    <w:rsid w:val="00DF163D"/>
    <w:rsid w:val="00DF4250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706F8"/>
    <w:rsid w:val="00E711F0"/>
    <w:rsid w:val="00E71D11"/>
    <w:rsid w:val="00E744F0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B7D55"/>
    <w:rsid w:val="00EC1C1A"/>
    <w:rsid w:val="00ED53F9"/>
    <w:rsid w:val="00EF4B6C"/>
    <w:rsid w:val="00EF633E"/>
    <w:rsid w:val="00F10BEF"/>
    <w:rsid w:val="00F27361"/>
    <w:rsid w:val="00F313FE"/>
    <w:rsid w:val="00F36ECD"/>
    <w:rsid w:val="00F4113F"/>
    <w:rsid w:val="00F4182E"/>
    <w:rsid w:val="00F4260D"/>
    <w:rsid w:val="00F42C26"/>
    <w:rsid w:val="00F438E4"/>
    <w:rsid w:val="00F44BA2"/>
    <w:rsid w:val="00F5192B"/>
    <w:rsid w:val="00F8158A"/>
    <w:rsid w:val="00F81624"/>
    <w:rsid w:val="00F90719"/>
    <w:rsid w:val="00FB48F2"/>
    <w:rsid w:val="00FB4DA7"/>
    <w:rsid w:val="00FB61FC"/>
    <w:rsid w:val="00FC60EA"/>
    <w:rsid w:val="00FD5341"/>
    <w:rsid w:val="00FD5D44"/>
    <w:rsid w:val="00FE17BF"/>
    <w:rsid w:val="00FE3B99"/>
    <w:rsid w:val="00FE5E71"/>
    <w:rsid w:val="00FE67F7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Incopia">
    <w:name w:val="In_copia"/>
    <w:basedOn w:val="Normale"/>
    <w:rsid w:val="0051384B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mone.it/appaltipubblici/merloni/altre%20leggi/187_19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Bilancio e Contabilita'</cp:lastModifiedBy>
  <cp:revision>12</cp:revision>
  <cp:lastPrinted>2021-06-24T10:31:00Z</cp:lastPrinted>
  <dcterms:created xsi:type="dcterms:W3CDTF">2021-06-24T10:31:00Z</dcterms:created>
  <dcterms:modified xsi:type="dcterms:W3CDTF">2021-10-11T06:49:00Z</dcterms:modified>
</cp:coreProperties>
</file>